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年第</w:t>
      </w:r>
      <w:r>
        <w:rPr>
          <w:rFonts w:hint="eastAsia" w:ascii="黑体" w:eastAsia="黑体"/>
          <w:sz w:val="32"/>
          <w:szCs w:val="32"/>
          <w:lang w:val="en-US" w:eastAsia="zh-CN"/>
        </w:rPr>
        <w:t>3</w:t>
      </w:r>
      <w:r>
        <w:rPr>
          <w:rFonts w:hint="eastAsia" w:ascii="黑体" w:eastAsia="黑体"/>
          <w:sz w:val="32"/>
          <w:szCs w:val="32"/>
        </w:rPr>
        <w:t>期（总第</w:t>
      </w:r>
      <w:r>
        <w:rPr>
          <w:rFonts w:hint="eastAsia" w:ascii="黑体" w:eastAsia="黑体"/>
          <w:sz w:val="32"/>
          <w:szCs w:val="32"/>
          <w:lang w:val="en-US" w:eastAsia="zh-CN"/>
        </w:rPr>
        <w:t>69</w:t>
      </w:r>
      <w:r>
        <w:rPr>
          <w:rFonts w:hint="eastAsia" w:ascii="黑体" w:eastAsia="黑体"/>
          <w:sz w:val="32"/>
          <w:szCs w:val="32"/>
        </w:rPr>
        <w:t>期）</w:t>
      </w:r>
    </w:p>
    <w:p>
      <w:pPr>
        <w:jc w:val="center"/>
      </w:pPr>
    </w:p>
    <w:p>
      <w:pPr>
        <w:jc w:val="cente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方正小标宋_GBK" w:hAnsi="方正小标宋_GBK" w:eastAsia="方正仿宋_GBK" w:cs="方正小标宋_GBK"/>
          <w:b w:val="0"/>
          <w:i w:val="0"/>
          <w:iCs w:val="0"/>
          <w:caps w:val="0"/>
          <w:color w:val="333333"/>
          <w:spacing w:val="0"/>
          <w:sz w:val="32"/>
          <w:szCs w:val="44"/>
          <w:shd w:val="clear" w:fill="FFFFFF"/>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4</w:t>
      </w:r>
      <w:r>
        <w:rPr>
          <w:rFonts w:hint="eastAsia" w:ascii="楷体" w:hAnsi="楷体" w:eastAsia="楷体"/>
          <w:w w:val="80"/>
          <w:sz w:val="32"/>
          <w:szCs w:val="32"/>
        </w:rPr>
        <w:t>年</w:t>
      </w:r>
      <w:r>
        <w:rPr>
          <w:rFonts w:hint="eastAsia" w:ascii="楷体" w:hAnsi="楷体" w:eastAsia="楷体"/>
          <w:w w:val="80"/>
          <w:sz w:val="32"/>
          <w:szCs w:val="32"/>
          <w:lang w:val="en-US" w:eastAsia="zh-CN"/>
        </w:rPr>
        <w:t>5</w:t>
      </w:r>
      <w:r>
        <w:rPr>
          <w:rFonts w:hint="eastAsia" w:ascii="楷体" w:hAnsi="楷体" w:eastAsia="楷体"/>
          <w:w w:val="80"/>
          <w:sz w:val="32"/>
          <w:szCs w:val="32"/>
        </w:rPr>
        <w:t>月</w:t>
      </w:r>
      <w:r>
        <w:rPr>
          <w:rFonts w:hint="eastAsia" w:ascii="楷体" w:hAnsi="楷体" w:eastAsia="楷体"/>
          <w:w w:val="80"/>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i w:val="0"/>
          <w:iCs w:val="0"/>
          <w:caps w:val="0"/>
          <w:color w:val="333333"/>
          <w:spacing w:val="0"/>
          <w:sz w:val="44"/>
          <w:szCs w:val="44"/>
          <w:shd w:val="clear" w:fill="FFFFFF"/>
        </w:rPr>
      </w:pPr>
      <w:r>
        <w:rPr>
          <w:rFonts w:hint="eastAsia" w:ascii="方正楷体_GBK" w:hAnsi="方正楷体_GBK" w:eastAsia="方正楷体_GBK" w:cs="方正楷体_GBK"/>
          <w:b/>
          <w:bCs/>
          <w:i w:val="0"/>
          <w:iCs w:val="0"/>
          <w:caps w:val="0"/>
          <w:color w:val="333333"/>
          <w:spacing w:val="0"/>
          <w:sz w:val="36"/>
          <w:szCs w:val="36"/>
          <w:shd w:val="clear" w:fill="FFFFFF"/>
        </w:rPr>
        <w:t>习近平对学校思政课建设作出重要指示强调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不断开创新时代思政教育新局面 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习近平强调，各级党委（党组）要把思政课建设摆上重要议程，各级各类学校要自觉担起主体责任，不断开创新时代思政教育新局面，努力培养更多让党放心、爱国奉献、担当民族复兴重任的时代新人。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新时代学校思政课建设推进会5月11日在京召开。会上传达了习近平重要指示。中共中央政治局常委、国务院副总理丁薛祥出席会议并讲话。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r>
        <w:rPr>
          <w:rFonts w:hint="eastAsia" w:ascii="方正仿宋_GBK" w:hAnsi="方正仿宋_GBK" w:eastAsia="方正仿宋_GBK" w:cs="方正仿宋_GBK"/>
          <w:b w:val="0"/>
          <w:i w:val="0"/>
          <w:iCs w:val="0"/>
          <w:caps w:val="0"/>
          <w:color w:val="333333"/>
          <w:spacing w:val="0"/>
          <w:sz w:val="32"/>
          <w:szCs w:val="32"/>
          <w:shd w:val="clear" w:fill="FFFFFF"/>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r>
        <w:rPr>
          <w:rFonts w:hint="eastAsia" w:ascii="方正小标宋_GBK" w:hAnsi="方正小标宋_GBK" w:eastAsia="方正小标宋_GBK" w:cs="方正小标宋_GBK"/>
          <w:b w:val="0"/>
          <w:i w:val="0"/>
          <w:iCs w:val="0"/>
          <w:caps w:val="0"/>
          <w:color w:val="333333"/>
          <w:spacing w:val="0"/>
          <w:sz w:val="44"/>
          <w:szCs w:val="44"/>
          <w:shd w:val="clear" w:fill="FFFFFF"/>
        </w:rPr>
        <w:t>时刻保持解决大党独有难题的清醒和坚定，</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textAlignment w:val="auto"/>
        <w:rPr>
          <w:rFonts w:hint="eastAsia" w:ascii="方正小标宋_GBK" w:hAnsi="方正小标宋_GBK" w:eastAsia="方正小标宋_GBK" w:cs="方正小标宋_GBK"/>
          <w:b w:val="0"/>
          <w:i w:val="0"/>
          <w:iCs w:val="0"/>
          <w:caps w:val="0"/>
          <w:color w:val="333333"/>
          <w:spacing w:val="0"/>
          <w:sz w:val="44"/>
          <w:szCs w:val="44"/>
          <w:shd w:val="clear" w:fill="FFFFFF"/>
        </w:rPr>
      </w:pPr>
      <w:r>
        <w:rPr>
          <w:rFonts w:hint="eastAsia" w:ascii="方正小标宋_GBK" w:hAnsi="方正小标宋_GBK" w:eastAsia="方正小标宋_GBK" w:cs="方正小标宋_GBK"/>
          <w:b w:val="0"/>
          <w:i w:val="0"/>
          <w:iCs w:val="0"/>
          <w:caps w:val="0"/>
          <w:color w:val="333333"/>
          <w:spacing w:val="0"/>
          <w:sz w:val="44"/>
          <w:szCs w:val="44"/>
          <w:shd w:val="clear" w:fill="FFFFFF"/>
        </w:rPr>
        <w:t>把党的伟大自我革命进行到底</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习近平</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治国必先治党，党兴才能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过去10年，面对党内一系列突出矛盾和问题，党中央把全面从严治党纳入“四个全面”战略布局，刀刃向内、刮骨疗毒，猛药去疴、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我们党是在马克思主义建党学说指导下、按照民主集中制原则建立起来的世界最大政党，在世界上人口最多的国家长期执政，历史久、人数多、规模大，既有办大事、建伟业的巨大优势，也面临治党治国的特殊难题。我看，至少有以下几大难题需要进一步研究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不忘初心、牢记使命。党的事业伟大而艰巨、任重而道远，有人走着走着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永葆党的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保持干事创业精神状态。执政几十年承平日久，许多党员、干部没有经历过生死考验，缺乏严峻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革别人命容易，革自己命难”的境地。我们必须坚持真理、修正错误，始终顺乎潮流、顺应民心，发扬经验、吸取教训，在世界形势深刻变化的历史进程中始终走在时代前列、朝着正确方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如何始终保持风清气正的政治生态。长期以来，各种弱化党的先进性、损害党的纯洁性的因素无时不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不变质、不变色、不变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r>
        <w:rPr>
          <w:rFonts w:hint="eastAsia" w:ascii="方正小标宋_GBK" w:hAnsi="方正小标宋_GBK" w:eastAsia="方正仿宋_GBK" w:cs="方正小标宋_GBK"/>
          <w:b w:val="0"/>
          <w:i w:val="0"/>
          <w:iCs w:val="0"/>
          <w:caps w:val="0"/>
          <w:color w:val="333333"/>
          <w:spacing w:val="0"/>
          <w:sz w:val="32"/>
          <w:szCs w:val="44"/>
          <w:shd w:val="clear" w:fill="FFFFFF"/>
          <w:lang w:eastAsia="zh-CN"/>
        </w:rPr>
        <w:t>（</w:t>
      </w:r>
      <w:r>
        <w:rPr>
          <w:rFonts w:hint="eastAsia" w:ascii="方正小标宋_GBK" w:hAnsi="方正小标宋_GBK" w:eastAsia="方正仿宋_GBK" w:cs="方正小标宋_GBK"/>
          <w:b w:val="0"/>
          <w:i w:val="0"/>
          <w:iCs w:val="0"/>
          <w:caps w:val="0"/>
          <w:color w:val="333333"/>
          <w:spacing w:val="0"/>
          <w:sz w:val="32"/>
          <w:szCs w:val="44"/>
          <w:shd w:val="clear" w:fill="FFFFFF"/>
        </w:rPr>
        <w:t>这是习近平总书记2023年1月9日在二十届中央纪委二次全会上讲话的一部分</w:t>
      </w:r>
      <w:r>
        <w:rPr>
          <w:rFonts w:hint="eastAsia" w:ascii="方正小标宋_GBK" w:hAnsi="方正小标宋_GBK" w:eastAsia="方正仿宋_GBK" w:cs="方正小标宋_GBK"/>
          <w:b w:val="0"/>
          <w:i w:val="0"/>
          <w:iCs w:val="0"/>
          <w:caps w:val="0"/>
          <w:color w:val="333333"/>
          <w:spacing w:val="0"/>
          <w:sz w:val="32"/>
          <w:szCs w:val="4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方正小标宋_GBK" w:hAnsi="方正小标宋_GBK" w:eastAsia="方正仿宋_GBK" w:cs="方正小标宋_GBK"/>
          <w:b w:val="0"/>
          <w:i w:val="0"/>
          <w:iCs w:val="0"/>
          <w:caps w:val="0"/>
          <w:color w:val="333333"/>
          <w:spacing w:val="0"/>
          <w:sz w:val="32"/>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bookmarkStart w:id="0" w:name="_GoBack"/>
      <w:bookmarkEnd w:id="0"/>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1FD23D7B"/>
    <w:rsid w:val="214A12BC"/>
    <w:rsid w:val="21F949EC"/>
    <w:rsid w:val="22305CF7"/>
    <w:rsid w:val="227132E9"/>
    <w:rsid w:val="228901DA"/>
    <w:rsid w:val="22B03DF1"/>
    <w:rsid w:val="22BC65E2"/>
    <w:rsid w:val="23BD68E4"/>
    <w:rsid w:val="247505EC"/>
    <w:rsid w:val="247B5388"/>
    <w:rsid w:val="266C2287"/>
    <w:rsid w:val="266D5F07"/>
    <w:rsid w:val="27915C98"/>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4B096C"/>
    <w:rsid w:val="53EC4294"/>
    <w:rsid w:val="541F5387"/>
    <w:rsid w:val="54E32311"/>
    <w:rsid w:val="557114ED"/>
    <w:rsid w:val="55A925F0"/>
    <w:rsid w:val="577A4B37"/>
    <w:rsid w:val="57E17297"/>
    <w:rsid w:val="58FA56B8"/>
    <w:rsid w:val="5AF42AD7"/>
    <w:rsid w:val="5B5C1DE6"/>
    <w:rsid w:val="5BB519BB"/>
    <w:rsid w:val="5C840D72"/>
    <w:rsid w:val="5CAD66F9"/>
    <w:rsid w:val="5E503B1F"/>
    <w:rsid w:val="5F817B60"/>
    <w:rsid w:val="5F9A218D"/>
    <w:rsid w:val="5F9C7ECA"/>
    <w:rsid w:val="5FB4720D"/>
    <w:rsid w:val="5FC957BC"/>
    <w:rsid w:val="5FD066D4"/>
    <w:rsid w:val="60113B56"/>
    <w:rsid w:val="625D6506"/>
    <w:rsid w:val="631C6A24"/>
    <w:rsid w:val="63827168"/>
    <w:rsid w:val="64643F69"/>
    <w:rsid w:val="648D2121"/>
    <w:rsid w:val="64980009"/>
    <w:rsid w:val="64D56AC7"/>
    <w:rsid w:val="65B81C3B"/>
    <w:rsid w:val="65F94856"/>
    <w:rsid w:val="6709209A"/>
    <w:rsid w:val="678412C7"/>
    <w:rsid w:val="684A5A09"/>
    <w:rsid w:val="68CA6639"/>
    <w:rsid w:val="6A682568"/>
    <w:rsid w:val="6BBF0FB6"/>
    <w:rsid w:val="6C812EDF"/>
    <w:rsid w:val="6CB2749B"/>
    <w:rsid w:val="6D5A7586"/>
    <w:rsid w:val="6D5C0ABE"/>
    <w:rsid w:val="6D893F33"/>
    <w:rsid w:val="6E0D5543"/>
    <w:rsid w:val="6E607B50"/>
    <w:rsid w:val="6F8F4A46"/>
    <w:rsid w:val="710B5261"/>
    <w:rsid w:val="71B900FC"/>
    <w:rsid w:val="720C414D"/>
    <w:rsid w:val="728A78D1"/>
    <w:rsid w:val="72CA4A17"/>
    <w:rsid w:val="72F339B3"/>
    <w:rsid w:val="73234F64"/>
    <w:rsid w:val="73626CC3"/>
    <w:rsid w:val="738A6DC3"/>
    <w:rsid w:val="74D65D56"/>
    <w:rsid w:val="75F94AAB"/>
    <w:rsid w:val="776354E4"/>
    <w:rsid w:val="77A97103"/>
    <w:rsid w:val="79C8156A"/>
    <w:rsid w:val="79CF3EE2"/>
    <w:rsid w:val="7A4053E3"/>
    <w:rsid w:val="7CA86AD4"/>
    <w:rsid w:val="7D1E47A9"/>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2026</Words>
  <Characters>2035</Characters>
  <Lines>161</Lines>
  <Paragraphs>45</Paragraphs>
  <TotalTime>13</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杨士才</cp:lastModifiedBy>
  <cp:lastPrinted>2023-03-14T02:07:00Z</cp:lastPrinted>
  <dcterms:modified xsi:type="dcterms:W3CDTF">2024-05-21T08:46:11Z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826E32F75B7241E3818787DDD03CED2C</vt:lpwstr>
  </property>
</Properties>
</file>